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81" w:rsidRPr="00930681" w:rsidRDefault="00930681" w:rsidP="00930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81">
        <w:rPr>
          <w:rFonts w:ascii="Times New Roman" w:hAnsi="Times New Roman" w:cs="Times New Roman"/>
          <w:b/>
          <w:sz w:val="24"/>
          <w:szCs w:val="24"/>
        </w:rPr>
        <w:t>4-6 YAŞ GRUBU KUR’AN KURSLARI ÖN KAYIT BAŞVURU ESASLARI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r w:rsidRPr="00930681">
        <w:rPr>
          <w:rFonts w:ascii="Times New Roman" w:hAnsi="Times New Roman" w:cs="Times New Roman"/>
          <w:sz w:val="24"/>
          <w:szCs w:val="24"/>
        </w:rPr>
        <w:t xml:space="preserve">1- 4-6 yaş grubu Kur’an kurslarına yapılacak ön kayıt başvuruları için </w:t>
      </w:r>
      <w:r w:rsidRPr="00930681">
        <w:rPr>
          <w:rFonts w:ascii="Times New Roman" w:hAnsi="Times New Roman" w:cs="Times New Roman"/>
          <w:b/>
          <w:sz w:val="24"/>
          <w:szCs w:val="24"/>
        </w:rPr>
        <w:t>velilerimizin</w:t>
      </w:r>
      <w:r w:rsidRPr="00930681">
        <w:rPr>
          <w:rFonts w:ascii="Times New Roman" w:hAnsi="Times New Roman" w:cs="Times New Roman"/>
          <w:sz w:val="24"/>
          <w:szCs w:val="24"/>
        </w:rPr>
        <w:t xml:space="preserve"> bilmesi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yapması gereken işlemler şunlardır: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r w:rsidRPr="00930681">
        <w:rPr>
          <w:rFonts w:ascii="Times New Roman" w:hAnsi="Times New Roman" w:cs="Times New Roman"/>
          <w:sz w:val="24"/>
          <w:szCs w:val="24"/>
        </w:rPr>
        <w:t xml:space="preserve">a- Kayıt işlemleri </w:t>
      </w:r>
      <w:r w:rsidRPr="00930681">
        <w:rPr>
          <w:rFonts w:ascii="Times New Roman" w:hAnsi="Times New Roman" w:cs="Times New Roman"/>
          <w:b/>
          <w:sz w:val="24"/>
          <w:szCs w:val="24"/>
        </w:rPr>
        <w:t>20 Temmuz 2020 ile 07 Ağustos 2020</w:t>
      </w:r>
      <w:r w:rsidRPr="00930681">
        <w:rPr>
          <w:rFonts w:ascii="Times New Roman" w:hAnsi="Times New Roman" w:cs="Times New Roman"/>
          <w:sz w:val="24"/>
          <w:szCs w:val="24"/>
        </w:rPr>
        <w:t xml:space="preserve"> tarihleri arasında sadece </w:t>
      </w:r>
      <w:proofErr w:type="gramStart"/>
      <w:r w:rsidRPr="00930681">
        <w:rPr>
          <w:rFonts w:ascii="Times New Roman" w:hAnsi="Times New Roman" w:cs="Times New Roman"/>
          <w:b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 xml:space="preserve">olarak </w:t>
      </w:r>
      <w:r w:rsidRPr="00930681">
        <w:rPr>
          <w:rFonts w:ascii="Times New Roman" w:hAnsi="Times New Roman" w:cs="Times New Roman"/>
          <w:b/>
          <w:sz w:val="24"/>
          <w:szCs w:val="24"/>
        </w:rPr>
        <w:t>https://dibbys.diyanet.gov.tr/ehys/OgrenciKursBasvuru.aspx</w:t>
      </w:r>
      <w:r w:rsidRPr="00930681">
        <w:rPr>
          <w:rFonts w:ascii="Times New Roman" w:hAnsi="Times New Roman" w:cs="Times New Roman"/>
          <w:sz w:val="24"/>
          <w:szCs w:val="24"/>
        </w:rPr>
        <w:t xml:space="preserve"> adresinden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yapılacaktır.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 xml:space="preserve">- </w:t>
      </w:r>
      <w:r w:rsidRPr="00930681">
        <w:rPr>
          <w:rFonts w:ascii="Times New Roman" w:hAnsi="Times New Roman" w:cs="Times New Roman"/>
          <w:b/>
          <w:sz w:val="24"/>
          <w:szCs w:val="24"/>
        </w:rPr>
        <w:t>Eylül</w:t>
      </w:r>
      <w:r w:rsidRPr="00930681">
        <w:rPr>
          <w:rFonts w:ascii="Times New Roman" w:hAnsi="Times New Roman" w:cs="Times New Roman"/>
          <w:sz w:val="24"/>
          <w:szCs w:val="24"/>
        </w:rPr>
        <w:t xml:space="preserve"> ayı sonu itibarıyla </w:t>
      </w:r>
      <w:r w:rsidRPr="00930681">
        <w:rPr>
          <w:rFonts w:ascii="Times New Roman" w:hAnsi="Times New Roman" w:cs="Times New Roman"/>
          <w:b/>
          <w:i/>
          <w:sz w:val="24"/>
          <w:szCs w:val="24"/>
        </w:rPr>
        <w:t>48 ayını tamamlayan ve 72 ayını doldurmayan çocukların kaydı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b/>
          <w:i/>
          <w:sz w:val="24"/>
          <w:szCs w:val="24"/>
        </w:rPr>
        <w:t>yapılabilecektir.</w:t>
      </w:r>
      <w:r w:rsidRPr="00930681">
        <w:rPr>
          <w:rFonts w:ascii="Times New Roman" w:hAnsi="Times New Roman" w:cs="Times New Roman"/>
          <w:sz w:val="24"/>
          <w:szCs w:val="24"/>
        </w:rPr>
        <w:t xml:space="preserve"> (2014 yılı 30 Eylülden sonra doğmuş olanlar ile 2016 yılı 30 Eylül’den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önceki doğmuş olanlar)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>- Yapılacak başvurular ön başvuru olup kesin kayıt ifade etmemektedir.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>- Kesin kayıtlarda ön başvuru yapılan öğrencilere öncelik verilecektir.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>- Ön kayıt esnasında hiçbir belge talep edilmeyecektir.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>- Ön kayıt tarih aralığı içerisinde veliler tarafından kurs, sabahçı ve öğlenci olma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durumlarına ait değişikliklerde güncelleme yapılabilecektir.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 xml:space="preserve">- Ön kayıt sırasında kayıtlar kursa yapılacak olup </w:t>
      </w:r>
      <w:r w:rsidRPr="00930681">
        <w:rPr>
          <w:rFonts w:ascii="Times New Roman" w:hAnsi="Times New Roman" w:cs="Times New Roman"/>
          <w:b/>
          <w:sz w:val="24"/>
          <w:szCs w:val="24"/>
        </w:rPr>
        <w:t>öğretici seçimleri yapılmayacaktır</w:t>
      </w:r>
      <w:r w:rsidRPr="00930681">
        <w:rPr>
          <w:rFonts w:ascii="Times New Roman" w:hAnsi="Times New Roman" w:cs="Times New Roman"/>
          <w:sz w:val="24"/>
          <w:szCs w:val="24"/>
        </w:rPr>
        <w:t>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>- İkili eğitim verilen Kur’an kurslarında öğrencilerin sabah ya da öğle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30681">
        <w:rPr>
          <w:rFonts w:ascii="Times New Roman" w:hAnsi="Times New Roman" w:cs="Times New Roman"/>
          <w:sz w:val="24"/>
          <w:szCs w:val="24"/>
        </w:rPr>
        <w:t>ci olması durumu 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kayıt sırasında seçilebilecek ancak kesin kayıt sırasında talepler değerlendirilecek,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eşitsizlik olması durumunda ise kurs yönetimince kura yoluyla kesinlik kazanacaktır.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>- Kurs kapasitesinin üzerinde başvuru olması durumunda kesin kayıtlarda yaşı daha büyük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olana ve daha önce kurslarımıza kayıt yaptırmamış olanlara öncelik verilecektir, eşitlik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olması durumunda ise kurs yönetimince kura yoluyla belirlenecektir.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>- Kesin kayıtların yapılacağı tarihler daha sonra Başkanlıkça yayınlanan uygulama esasları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ile duyurulacaktır.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681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30681">
        <w:rPr>
          <w:rFonts w:ascii="Times New Roman" w:hAnsi="Times New Roman" w:cs="Times New Roman"/>
          <w:sz w:val="24"/>
          <w:szCs w:val="24"/>
        </w:rPr>
        <w:t>- Veliler Ağustos ayının son haftasında ön kayıt başvurusu yaptığı kursta asil ve yedek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listelere ulaşabilecektir.</w:t>
      </w:r>
    </w:p>
    <w:p w:rsidR="00930681" w:rsidRPr="00930681" w:rsidRDefault="00930681" w:rsidP="00930681">
      <w:pPr>
        <w:jc w:val="both"/>
        <w:rPr>
          <w:rFonts w:ascii="Times New Roman" w:hAnsi="Times New Roman" w:cs="Times New Roman"/>
          <w:sz w:val="24"/>
          <w:szCs w:val="24"/>
        </w:rPr>
      </w:pPr>
      <w:r w:rsidRPr="00930681">
        <w:rPr>
          <w:rFonts w:ascii="Times New Roman" w:hAnsi="Times New Roman" w:cs="Times New Roman"/>
          <w:sz w:val="24"/>
          <w:szCs w:val="24"/>
        </w:rPr>
        <w:t>l- 4-6 yaş grubu Kur’an kurslarında alınacak ücretler İl Eğitim Kurulu’nca belirlendikten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sonra</w:t>
      </w:r>
      <w:r w:rsidR="000B3799">
        <w:rPr>
          <w:rFonts w:ascii="Times New Roman" w:hAnsi="Times New Roman" w:cs="Times New Roman"/>
          <w:sz w:val="24"/>
          <w:szCs w:val="24"/>
        </w:rPr>
        <w:t xml:space="preserve"> </w:t>
      </w:r>
      <w:r w:rsidRPr="00930681">
        <w:rPr>
          <w:rFonts w:ascii="Times New Roman" w:hAnsi="Times New Roman" w:cs="Times New Roman"/>
          <w:sz w:val="24"/>
          <w:szCs w:val="24"/>
        </w:rPr>
        <w:t>kesin kayıt esnasında duyurulacaktır.</w:t>
      </w:r>
      <w:bookmarkStart w:id="0" w:name="_GoBack"/>
      <w:bookmarkEnd w:id="0"/>
    </w:p>
    <w:p w:rsidR="00D17D38" w:rsidRPr="00930681" w:rsidRDefault="00930681" w:rsidP="009306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681">
        <w:rPr>
          <w:rFonts w:ascii="Times New Roman" w:hAnsi="Times New Roman" w:cs="Times New Roman"/>
          <w:b/>
          <w:sz w:val="24"/>
          <w:szCs w:val="24"/>
        </w:rPr>
        <w:t>EĞİTİM HİZMETLERİ GENEL MÜDÜRLÜĞÜ</w:t>
      </w:r>
    </w:p>
    <w:sectPr w:rsidR="00D17D38" w:rsidRPr="0093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3"/>
    <w:rsid w:val="000B3799"/>
    <w:rsid w:val="007B4153"/>
    <w:rsid w:val="00930681"/>
    <w:rsid w:val="00D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E429"/>
  <w15:chartTrackingRefBased/>
  <w15:docId w15:val="{9CEE02DA-149E-4C01-B1D8-70A996DD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Company>NouS/TncTR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2020-07-14T09:18:00Z</dcterms:created>
  <dcterms:modified xsi:type="dcterms:W3CDTF">2020-07-14T09:26:00Z</dcterms:modified>
</cp:coreProperties>
</file>